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87" w:rsidRDefault="00F34087" w:rsidP="009E1E2D">
      <w:pPr>
        <w:jc w:val="center"/>
        <w:rPr>
          <w:rFonts w:ascii="Times New Roman" w:hAnsi="Times New Roman" w:cs="Times New Roman"/>
          <w:b/>
        </w:rPr>
      </w:pPr>
      <w:r w:rsidRPr="00F34087">
        <w:rPr>
          <w:rFonts w:ascii="Times New Roman" w:hAnsi="Times New Roman" w:cs="Times New Roman"/>
          <w:b/>
        </w:rPr>
        <w:t>ALLEGATO 7</w:t>
      </w:r>
    </w:p>
    <w:p w:rsidR="007C0489" w:rsidRPr="00683206" w:rsidRDefault="007C0489" w:rsidP="007C0489">
      <w:pPr>
        <w:pStyle w:val="Default"/>
        <w:jc w:val="both"/>
        <w:rPr>
          <w:rFonts w:ascii="Times New Roman" w:hAnsi="Times New Roman" w:cs="Times New Roman"/>
          <w:b/>
        </w:rPr>
      </w:pPr>
      <w:r w:rsidRPr="00683206">
        <w:rPr>
          <w:rFonts w:ascii="Times New Roman" w:hAnsi="Times New Roman" w:cs="Times New Roman"/>
          <w:b/>
        </w:rPr>
        <w:t>PROCEDURA NEGOZIATA</w:t>
      </w:r>
      <w:r w:rsidR="00A10EBF">
        <w:rPr>
          <w:rFonts w:ascii="Times New Roman" w:hAnsi="Times New Roman" w:cs="Times New Roman"/>
          <w:b/>
        </w:rPr>
        <w:t xml:space="preserve"> UR</w:t>
      </w:r>
      <w:bookmarkStart w:id="0" w:name="_GoBack"/>
      <w:bookmarkEnd w:id="0"/>
      <w:r>
        <w:rPr>
          <w:rFonts w:ascii="Times New Roman" w:hAnsi="Times New Roman" w:cs="Times New Roman"/>
          <w:b/>
        </w:rPr>
        <w:t>GENTE</w:t>
      </w:r>
      <w:r w:rsidRPr="00683206">
        <w:rPr>
          <w:rFonts w:ascii="Times New Roman" w:hAnsi="Times New Roman" w:cs="Times New Roman"/>
          <w:b/>
        </w:rPr>
        <w:t xml:space="preserve">, ai sensi dell’art.  </w:t>
      </w:r>
      <w:r w:rsidRPr="00683206">
        <w:rPr>
          <w:rFonts w:ascii="Times New Roman" w:hAnsi="Times New Roman" w:cs="Times New Roman"/>
          <w:b/>
          <w:color w:val="222222"/>
          <w:shd w:val="clear" w:color="auto" w:fill="FFFFFF"/>
        </w:rPr>
        <w:t xml:space="preserve">1 comma 2 </w:t>
      </w:r>
      <w:proofErr w:type="spellStart"/>
      <w:r w:rsidRPr="00683206">
        <w:rPr>
          <w:rFonts w:ascii="Times New Roman" w:hAnsi="Times New Roman" w:cs="Times New Roman"/>
          <w:b/>
          <w:color w:val="222222"/>
          <w:shd w:val="clear" w:color="auto" w:fill="FFFFFF"/>
        </w:rPr>
        <w:t>lett</w:t>
      </w:r>
      <w:proofErr w:type="spellEnd"/>
      <w:r w:rsidRPr="00683206">
        <w:rPr>
          <w:rFonts w:ascii="Times New Roman" w:hAnsi="Times New Roman" w:cs="Times New Roman"/>
          <w:b/>
          <w:color w:val="222222"/>
          <w:shd w:val="clear" w:color="auto" w:fill="FFFFFF"/>
        </w:rPr>
        <w:t>. b) del D.L. n. 76</w:t>
      </w:r>
      <w:r w:rsidRPr="00683206">
        <w:rPr>
          <w:rFonts w:ascii="Times New Roman" w:hAnsi="Times New Roman" w:cs="Times New Roman"/>
          <w:b/>
        </w:rPr>
        <w:t>/2020 convertito con L. n. 120/2020, per il servizio</w:t>
      </w:r>
      <w:r>
        <w:rPr>
          <w:rFonts w:ascii="Times New Roman" w:hAnsi="Times New Roman" w:cs="Times New Roman"/>
          <w:b/>
        </w:rPr>
        <w:t xml:space="preserve"> di</w:t>
      </w:r>
      <w:r w:rsidRPr="00683206">
        <w:rPr>
          <w:rFonts w:ascii="Times New Roman" w:hAnsi="Times New Roman" w:cs="Times New Roman"/>
          <w:b/>
        </w:rPr>
        <w:t xml:space="preserve"> </w:t>
      </w:r>
      <w:r w:rsidRPr="00635EDE">
        <w:rPr>
          <w:rFonts w:ascii="Times New Roman" w:hAnsi="Times New Roman" w:cs="Times New Roman"/>
          <w:b/>
        </w:rPr>
        <w:t>adeguament</w:t>
      </w:r>
      <w:r>
        <w:rPr>
          <w:rFonts w:ascii="Times New Roman" w:hAnsi="Times New Roman" w:cs="Times New Roman"/>
          <w:b/>
        </w:rPr>
        <w:t>o</w:t>
      </w:r>
      <w:r w:rsidRPr="00635EDE">
        <w:rPr>
          <w:rFonts w:ascii="Times New Roman" w:hAnsi="Times New Roman" w:cs="Times New Roman"/>
          <w:b/>
        </w:rPr>
        <w:t xml:space="preserve"> sicurezza - hardware di Backup</w:t>
      </w:r>
      <w:r>
        <w:rPr>
          <w:rFonts w:ascii="Times New Roman" w:hAnsi="Times New Roman" w:cs="Times New Roman"/>
          <w:b/>
        </w:rPr>
        <w:t xml:space="preserve"> dell’</w:t>
      </w:r>
      <w:r w:rsidRPr="00683206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>ULSS 7 Pedemontana –</w:t>
      </w:r>
      <w:r w:rsidRPr="00683206">
        <w:rPr>
          <w:rFonts w:ascii="Times New Roman" w:hAnsi="Times New Roman" w:cs="Times New Roman"/>
          <w:b/>
        </w:rPr>
        <w:t xml:space="preserve"> CIG n</w:t>
      </w:r>
      <w:r>
        <w:rPr>
          <w:rFonts w:ascii="Times New Roman" w:hAnsi="Times New Roman" w:cs="Times New Roman"/>
          <w:b/>
        </w:rPr>
        <w:t xml:space="preserve"> </w:t>
      </w:r>
      <w:r w:rsidRPr="00635EDE">
        <w:rPr>
          <w:rFonts w:ascii="Times New Roman" w:hAnsi="Times New Roman" w:cs="Times New Roman"/>
          <w:b/>
        </w:rPr>
        <w:t>859502897</w:t>
      </w:r>
      <w:r>
        <w:rPr>
          <w:rFonts w:ascii="Times New Roman" w:hAnsi="Times New Roman" w:cs="Times New Roman"/>
          <w:b/>
        </w:rPr>
        <w:t xml:space="preserve">A - </w:t>
      </w:r>
      <w:r w:rsidRPr="00683206">
        <w:rPr>
          <w:rFonts w:ascii="Times New Roman" w:hAnsi="Times New Roman" w:cs="Times New Roman"/>
          <w:b/>
        </w:rPr>
        <w:t xml:space="preserve">GARA </w:t>
      </w:r>
      <w:r>
        <w:rPr>
          <w:rFonts w:ascii="Times New Roman" w:hAnsi="Times New Roman" w:cs="Times New Roman"/>
          <w:b/>
        </w:rPr>
        <w:t>379</w:t>
      </w:r>
      <w:r w:rsidRPr="00683206">
        <w:rPr>
          <w:rFonts w:ascii="Times New Roman" w:hAnsi="Times New Roman" w:cs="Times New Roman"/>
          <w:b/>
        </w:rPr>
        <w:t xml:space="preserve"> TH  2020</w:t>
      </w:r>
    </w:p>
    <w:p w:rsidR="007C0489" w:rsidRPr="00F34087" w:rsidRDefault="007C0489" w:rsidP="009E1E2D">
      <w:pPr>
        <w:jc w:val="center"/>
        <w:rPr>
          <w:rFonts w:ascii="Times New Roman" w:hAnsi="Times New Roman" w:cs="Times New Roman"/>
          <w:b/>
        </w:rPr>
      </w:pPr>
    </w:p>
    <w:p w:rsidR="007A6705" w:rsidRPr="00F34087" w:rsidRDefault="00FA1A80" w:rsidP="009E1E2D">
      <w:pPr>
        <w:jc w:val="center"/>
        <w:rPr>
          <w:rFonts w:ascii="Times New Roman" w:hAnsi="Times New Roman" w:cs="Times New Roman"/>
          <w:b/>
        </w:rPr>
      </w:pPr>
      <w:r w:rsidRPr="00F34087">
        <w:rPr>
          <w:rFonts w:ascii="Times New Roman" w:hAnsi="Times New Roman" w:cs="Times New Roman"/>
          <w:b/>
        </w:rPr>
        <w:t>Facsimile documentazione Tecnica</w:t>
      </w:r>
    </w:p>
    <w:p w:rsidR="00FA1A80" w:rsidRPr="00F34087" w:rsidRDefault="009E1E2D" w:rsidP="00FA1A80">
      <w:pPr>
        <w:rPr>
          <w:rFonts w:ascii="Times New Roman" w:hAnsi="Times New Roman" w:cs="Times New Roman"/>
          <w:b/>
        </w:rPr>
      </w:pPr>
      <w:r w:rsidRPr="00F34087">
        <w:rPr>
          <w:rFonts w:ascii="Times New Roman" w:hAnsi="Times New Roman" w:cs="Times New Roman"/>
          <w:b/>
        </w:rPr>
        <w:t xml:space="preserve">Numero 2 </w:t>
      </w:r>
      <w:r w:rsidR="00FA1A80" w:rsidRPr="00F34087">
        <w:rPr>
          <w:rFonts w:ascii="Times New Roman" w:hAnsi="Times New Roman" w:cs="Times New Roman"/>
          <w:b/>
        </w:rPr>
        <w:t xml:space="preserve">Server Biprocessore con fissaggio a </w:t>
      </w:r>
      <w:proofErr w:type="spellStart"/>
      <w:r w:rsidR="00FA1A80" w:rsidRPr="00F34087">
        <w:rPr>
          <w:rFonts w:ascii="Times New Roman" w:hAnsi="Times New Roman" w:cs="Times New Roman"/>
          <w:b/>
        </w:rPr>
        <w:t>rack</w:t>
      </w:r>
      <w:proofErr w:type="spellEnd"/>
      <w:r w:rsidR="00FA1A80" w:rsidRPr="00F34087">
        <w:rPr>
          <w:rFonts w:ascii="Times New Roman" w:hAnsi="Times New Roman" w:cs="Times New Roman"/>
          <w:b/>
        </w:rPr>
        <w:t xml:space="preserve"> 19” 2 unità</w:t>
      </w:r>
      <w:r w:rsidR="00624F9F" w:rsidRPr="00F34087">
        <w:rPr>
          <w:rFonts w:ascii="Times New Roman" w:hAnsi="Times New Roman" w:cs="Times New Roman"/>
          <w:b/>
        </w:rPr>
        <w:t>. Requisiti minimi richiesti per ogni server</w:t>
      </w:r>
      <w:r w:rsidR="00FA1A80" w:rsidRPr="00F34087">
        <w:rPr>
          <w:rFonts w:ascii="Times New Roman" w:hAnsi="Times New Roman" w:cs="Times New Roman"/>
          <w:b/>
        </w:rPr>
        <w:t>: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 xml:space="preserve">2 CPU Intel </w:t>
      </w:r>
      <w:proofErr w:type="spellStart"/>
      <w:r w:rsidRPr="00F34087">
        <w:rPr>
          <w:rFonts w:ascii="Times New Roman" w:hAnsi="Times New Roman" w:cs="Times New Roman"/>
        </w:rPr>
        <w:t>Xeon</w:t>
      </w:r>
      <w:proofErr w:type="spellEnd"/>
      <w:r w:rsidRPr="00F34087">
        <w:rPr>
          <w:rFonts w:ascii="Times New Roman" w:hAnsi="Times New Roman" w:cs="Times New Roman"/>
        </w:rPr>
        <w:t xml:space="preserve"> 4216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 xml:space="preserve">4 banchi da 16 GB di </w:t>
      </w:r>
      <w:proofErr w:type="spellStart"/>
      <w:r w:rsidRPr="00F34087">
        <w:rPr>
          <w:rFonts w:ascii="Times New Roman" w:hAnsi="Times New Roman" w:cs="Times New Roman"/>
        </w:rPr>
        <w:t>Ram</w:t>
      </w:r>
      <w:proofErr w:type="spellEnd"/>
      <w:r w:rsidRPr="00F34087">
        <w:rPr>
          <w:rFonts w:ascii="Times New Roman" w:hAnsi="Times New Roman" w:cs="Times New Roman"/>
        </w:rPr>
        <w:t xml:space="preserve"> DDR4-2933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2 x 300 GB HDD SAS 12G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1 x Smart Array Controller E208e-p SAS 12Gb/s supportato dalla Tape Library (oggetto di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fornitura) che dovrà essere ad esso collegata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 xml:space="preserve">1 x HBA </w:t>
      </w:r>
      <w:proofErr w:type="spellStart"/>
      <w:r w:rsidRPr="00F34087">
        <w:rPr>
          <w:rFonts w:ascii="Times New Roman" w:hAnsi="Times New Roman" w:cs="Times New Roman"/>
        </w:rPr>
        <w:t>Fiber</w:t>
      </w:r>
      <w:proofErr w:type="spellEnd"/>
      <w:r w:rsidRPr="00F34087">
        <w:rPr>
          <w:rFonts w:ascii="Times New Roman" w:hAnsi="Times New Roman" w:cs="Times New Roman"/>
        </w:rPr>
        <w:t xml:space="preserve"> Channel 16GB Dual Port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1 x NIC 10Gb Dual Port SFP+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1 x NIC 10Gb Dual Port FLR-T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 xml:space="preserve">1 x </w:t>
      </w:r>
      <w:proofErr w:type="spellStart"/>
      <w:r w:rsidRPr="00F34087">
        <w:rPr>
          <w:rFonts w:ascii="Times New Roman" w:hAnsi="Times New Roman" w:cs="Times New Roman"/>
        </w:rPr>
        <w:t>Internal</w:t>
      </w:r>
      <w:proofErr w:type="spellEnd"/>
      <w:r w:rsidRPr="00F34087">
        <w:rPr>
          <w:rFonts w:ascii="Times New Roman" w:hAnsi="Times New Roman" w:cs="Times New Roman"/>
        </w:rPr>
        <w:t xml:space="preserve"> Smart Array Controller P408i-a 12Gb/s SAS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2 alimentatori da 500W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4 cavi DAC da 5 metri certificate 10GB</w:t>
      </w:r>
    </w:p>
    <w:p w:rsidR="00FA1A80" w:rsidRPr="00F34087" w:rsidRDefault="00FA1A80" w:rsidP="00FA1A8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t>3 anni di garanzia 24x7</w:t>
      </w:r>
    </w:p>
    <w:p w:rsidR="00FA1A80" w:rsidRPr="00F34087" w:rsidRDefault="00FA1A80" w:rsidP="00FA1A80">
      <w:pPr>
        <w:rPr>
          <w:rFonts w:ascii="Times New Roman" w:hAnsi="Times New Roman" w:cs="Times New Roman"/>
          <w:b/>
        </w:rPr>
      </w:pPr>
      <w:r w:rsidRPr="00F34087">
        <w:rPr>
          <w:rFonts w:ascii="Times New Roman" w:hAnsi="Times New Roman" w:cs="Times New Roman"/>
          <w:b/>
        </w:rPr>
        <w:t>Configurazione proposta:</w:t>
      </w: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843"/>
        <w:gridCol w:w="7512"/>
      </w:tblGrid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</w:rPr>
            </w:pPr>
            <w:r w:rsidRPr="002671A2">
              <w:rPr>
                <w:rFonts w:cstheme="minorHAnsi"/>
                <w:bCs/>
              </w:rPr>
              <w:t>Q.tà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</w:rPr>
            </w:pPr>
            <w:r w:rsidRPr="002671A2">
              <w:rPr>
                <w:rFonts w:cstheme="minorHAnsi"/>
                <w:bCs/>
              </w:rPr>
              <w:t>Codice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</w:rPr>
            </w:pPr>
            <w:r w:rsidRPr="002671A2">
              <w:rPr>
                <w:rFonts w:cstheme="minorHAnsi"/>
                <w:bCs/>
              </w:rPr>
              <w:t>Descrizione</w:t>
            </w:r>
            <w:r w:rsidR="009E1E2D" w:rsidRPr="002671A2">
              <w:rPr>
                <w:rFonts w:cstheme="minorHAnsi"/>
                <w:bCs/>
              </w:rPr>
              <w:t xml:space="preserve"> componenti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P19720-B21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ProLiant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DL380 Gen10 8SFF NC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Configure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-to-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order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Server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P19720-B21  B19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DL380 G10 CTO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Mod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-X 8SFF WO NIC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P02495-L21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Intel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Xeon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-Silver 4216 (2.1GHz/16-core/100W) FIO Processor Kit for HPE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ProLiant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DL380 Gen10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P00920-B21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16GB (1x16GB) Single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Rank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x4 DDR4-2933 CAS-21-21-21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Registered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Smart Memory Kit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P00920-B21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870753-B21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300GB SAS 12G Enterprise 15K SFF (2.5in) SC 3yr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Wty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Digitally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Signed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Firmware HDD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870753-B21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804398-B21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Smart Array E208e-p SR Gen10 (8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External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Lanes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/No Cache) 12G SAS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PCIe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Plug-in Controller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804398-B21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P9D94A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HPE SN1100Q 16Gb Dual Port Fibre Channel Host Bus Adapter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P9D94A    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727055-B21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HPE Ethernet 10Gb 2-port SFP+ X710-DA2 Adapter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727055-B21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P01366-B21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96W Smart Storage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Lithium-ion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Battery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with 145mm Cable Kit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P01366-B21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804331-B21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Smart Array P408i-a SR Gen10 (8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Internal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Lanes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/2GB Cache) 12G SAS Modular Controller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804331-B21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700759-B21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FlexFabric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10Gb 2-port FLR-T 57810S Adapter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700759-B21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865408-B21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500W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Flex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Slot Platinum Hot Plug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Low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Halogen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Power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Supply Kit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865408-B21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733660-B21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2U Small Form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Easy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Install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Rail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Kit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733660-B21  0D1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Factory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AC114A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ProLiant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Door/dock Medium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Logistic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Service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H7J34A3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HPE 3Y Foundation Care 24x7 SVC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H7J34A3     WAH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DL38x Gen10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Support</w:t>
            </w:r>
            <w:proofErr w:type="spellEnd"/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JG081C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FlexNetwork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X240 10G SFP+ to SFP+ 5m Direct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Attach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Copper</w:t>
            </w:r>
            <w:proofErr w:type="spellEnd"/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 xml:space="preserve"> Cable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</w:tr>
      <w:tr w:rsidR="00FA1A80" w:rsidRPr="00F34087" w:rsidTr="004201FD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jc w:val="center"/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FA1A80" w:rsidRPr="002671A2" w:rsidRDefault="00FA1A80" w:rsidP="004201FD">
            <w:pPr>
              <w:rPr>
                <w:rFonts w:cstheme="minorHAnsi"/>
                <w:bCs/>
                <w:i/>
                <w:color w:val="8496B0" w:themeColor="text2" w:themeTint="99"/>
              </w:rPr>
            </w:pPr>
            <w:r w:rsidRPr="002671A2">
              <w:rPr>
                <w:rFonts w:cstheme="minorHAnsi"/>
                <w:bCs/>
                <w:i/>
                <w:color w:val="8496B0" w:themeColor="text2" w:themeTint="99"/>
              </w:rPr>
              <w:t>..</w:t>
            </w:r>
          </w:p>
        </w:tc>
      </w:tr>
    </w:tbl>
    <w:p w:rsidR="00FA1A80" w:rsidRPr="00F34087" w:rsidRDefault="00FA1A80" w:rsidP="00FA1A80">
      <w:pPr>
        <w:rPr>
          <w:rFonts w:ascii="Times New Roman" w:hAnsi="Times New Roman" w:cs="Times New Roman"/>
          <w:bCs/>
        </w:rPr>
      </w:pPr>
    </w:p>
    <w:p w:rsidR="009E1E2D" w:rsidRPr="00F34087" w:rsidRDefault="009E1E2D">
      <w:pPr>
        <w:rPr>
          <w:rFonts w:ascii="Times New Roman" w:hAnsi="Times New Roman" w:cs="Times New Roman"/>
        </w:rPr>
      </w:pPr>
      <w:r w:rsidRPr="00F34087">
        <w:rPr>
          <w:rFonts w:ascii="Times New Roman" w:hAnsi="Times New Roman" w:cs="Times New Roman"/>
        </w:rPr>
        <w:br w:type="page"/>
      </w:r>
    </w:p>
    <w:p w:rsidR="009E1E2D" w:rsidRPr="006B047E" w:rsidRDefault="009E1E2D" w:rsidP="009E1E2D">
      <w:pPr>
        <w:pStyle w:val="Paragrafoelenco"/>
        <w:ind w:left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Numero</w:t>
      </w:r>
      <w:r w:rsidRPr="006B047E">
        <w:rPr>
          <w:rFonts w:ascii="Times New Roman" w:hAnsi="Times New Roman"/>
          <w:b/>
          <w:bCs/>
        </w:rPr>
        <w:t xml:space="preserve"> 02 unità NAS for</w:t>
      </w:r>
      <w:r w:rsidR="00624F9F">
        <w:rPr>
          <w:rFonts w:ascii="Times New Roman" w:hAnsi="Times New Roman"/>
          <w:b/>
          <w:bCs/>
        </w:rPr>
        <w:t xml:space="preserve">mato </w:t>
      </w:r>
      <w:proofErr w:type="spellStart"/>
      <w:r w:rsidR="00624F9F">
        <w:rPr>
          <w:rFonts w:ascii="Times New Roman" w:hAnsi="Times New Roman"/>
          <w:b/>
          <w:bCs/>
        </w:rPr>
        <w:t>rack</w:t>
      </w:r>
      <w:proofErr w:type="spellEnd"/>
      <w:r w:rsidR="00624F9F">
        <w:rPr>
          <w:rFonts w:ascii="Times New Roman" w:hAnsi="Times New Roman"/>
          <w:b/>
          <w:bCs/>
        </w:rPr>
        <w:t xml:space="preserve"> 19” 2 unità. Requisiti minimi richiesti per ogni unità NAS: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1 x CPU Intel </w:t>
      </w:r>
      <w:proofErr w:type="spellStart"/>
      <w:r w:rsidRPr="0071449B">
        <w:rPr>
          <w:rFonts w:ascii="Times New Roman" w:hAnsi="Times New Roman"/>
          <w:bCs/>
        </w:rPr>
        <w:t>Xeon</w:t>
      </w:r>
      <w:proofErr w:type="spellEnd"/>
      <w:r w:rsidRPr="0071449B">
        <w:rPr>
          <w:rFonts w:ascii="Times New Roman" w:hAnsi="Times New Roman"/>
          <w:bCs/>
        </w:rPr>
        <w:t>-Silver 4110(2.1 GHz/8-core/85 W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Possibilità di aggiunta di secondo processore opzionale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2 x 16GB Dual </w:t>
      </w:r>
      <w:proofErr w:type="spellStart"/>
      <w:r w:rsidRPr="0071449B">
        <w:rPr>
          <w:rFonts w:ascii="Times New Roman" w:hAnsi="Times New Roman"/>
          <w:bCs/>
        </w:rPr>
        <w:t>Rank</w:t>
      </w:r>
      <w:proofErr w:type="spellEnd"/>
      <w:r w:rsidRPr="0071449B">
        <w:rPr>
          <w:rFonts w:ascii="Times New Roman" w:hAnsi="Times New Roman"/>
          <w:bCs/>
        </w:rPr>
        <w:t xml:space="preserve"> x8 DDR4-2666 CAS-19-19-19 </w:t>
      </w:r>
      <w:proofErr w:type="spellStart"/>
      <w:r w:rsidRPr="0071449B">
        <w:rPr>
          <w:rFonts w:ascii="Times New Roman" w:hAnsi="Times New Roman"/>
          <w:bCs/>
        </w:rPr>
        <w:t>Registered</w:t>
      </w:r>
      <w:proofErr w:type="spellEnd"/>
      <w:r w:rsidRPr="0071449B">
        <w:rPr>
          <w:rFonts w:ascii="Times New Roman" w:hAnsi="Times New Roman"/>
          <w:bCs/>
        </w:rPr>
        <w:t xml:space="preserve"> Smart Memory 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24 x LFF (3.5") hot-</w:t>
      </w:r>
      <w:proofErr w:type="spellStart"/>
      <w:r w:rsidRPr="0071449B">
        <w:rPr>
          <w:rFonts w:ascii="Times New Roman" w:hAnsi="Times New Roman"/>
          <w:bCs/>
        </w:rPr>
        <w:t>plug</w:t>
      </w:r>
      <w:proofErr w:type="spellEnd"/>
      <w:r w:rsidRPr="0071449B">
        <w:rPr>
          <w:rFonts w:ascii="Times New Roman" w:hAnsi="Times New Roman"/>
          <w:bCs/>
        </w:rPr>
        <w:t xml:space="preserve"> front drive </w:t>
      </w:r>
      <w:proofErr w:type="spellStart"/>
      <w:r w:rsidRPr="0071449B">
        <w:rPr>
          <w:rFonts w:ascii="Times New Roman" w:hAnsi="Times New Roman"/>
          <w:bCs/>
        </w:rPr>
        <w:t>bays</w:t>
      </w:r>
      <w:proofErr w:type="spellEnd"/>
      <w:r w:rsidRPr="0071449B">
        <w:rPr>
          <w:rFonts w:ascii="Times New Roman" w:hAnsi="Times New Roman"/>
          <w:bCs/>
        </w:rPr>
        <w:t xml:space="preserve"> standard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4 x LFF hot-</w:t>
      </w:r>
      <w:proofErr w:type="spellStart"/>
      <w:r w:rsidRPr="0071449B">
        <w:rPr>
          <w:rFonts w:ascii="Times New Roman" w:hAnsi="Times New Roman"/>
          <w:bCs/>
        </w:rPr>
        <w:t>plug</w:t>
      </w:r>
      <w:proofErr w:type="spellEnd"/>
      <w:r w:rsidRPr="0071449B">
        <w:rPr>
          <w:rFonts w:ascii="Times New Roman" w:hAnsi="Times New Roman"/>
          <w:bCs/>
        </w:rPr>
        <w:t xml:space="preserve"> </w:t>
      </w:r>
      <w:proofErr w:type="spellStart"/>
      <w:r w:rsidRPr="0071449B">
        <w:rPr>
          <w:rFonts w:ascii="Times New Roman" w:hAnsi="Times New Roman"/>
          <w:bCs/>
        </w:rPr>
        <w:t>rear</w:t>
      </w:r>
      <w:proofErr w:type="spellEnd"/>
      <w:r w:rsidRPr="0071449B">
        <w:rPr>
          <w:rFonts w:ascii="Times New Roman" w:hAnsi="Times New Roman"/>
          <w:bCs/>
        </w:rPr>
        <w:t xml:space="preserve"> drive </w:t>
      </w:r>
      <w:proofErr w:type="spellStart"/>
      <w:r w:rsidRPr="0071449B">
        <w:rPr>
          <w:rFonts w:ascii="Times New Roman" w:hAnsi="Times New Roman"/>
          <w:bCs/>
        </w:rPr>
        <w:t>cage</w:t>
      </w:r>
      <w:proofErr w:type="spellEnd"/>
      <w:r w:rsidRPr="0071449B">
        <w:rPr>
          <w:rFonts w:ascii="Times New Roman" w:hAnsi="Times New Roman"/>
          <w:bCs/>
        </w:rPr>
        <w:t xml:space="preserve"> standard 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Nr. 20 x HDD 10TB SAS LFF LP </w:t>
      </w:r>
      <w:proofErr w:type="spellStart"/>
      <w:r w:rsidRPr="0071449B">
        <w:rPr>
          <w:rFonts w:ascii="Times New Roman" w:hAnsi="Times New Roman"/>
          <w:bCs/>
        </w:rPr>
        <w:t>HDDs</w:t>
      </w:r>
      <w:proofErr w:type="spellEnd"/>
      <w:r w:rsidRPr="0071449B">
        <w:rPr>
          <w:rFonts w:ascii="Times New Roman" w:hAnsi="Times New Roman"/>
          <w:bCs/>
        </w:rPr>
        <w:t xml:space="preserve"> 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1 </w:t>
      </w:r>
      <w:proofErr w:type="gramStart"/>
      <w:r w:rsidRPr="0071449B">
        <w:rPr>
          <w:rFonts w:ascii="Times New Roman" w:hAnsi="Times New Roman"/>
          <w:bCs/>
        </w:rPr>
        <w:t>x  Smart</w:t>
      </w:r>
      <w:proofErr w:type="gramEnd"/>
      <w:r w:rsidRPr="0071449B">
        <w:rPr>
          <w:rFonts w:ascii="Times New Roman" w:hAnsi="Times New Roman"/>
          <w:bCs/>
        </w:rPr>
        <w:t xml:space="preserve"> Array P816i-a SR Gen10 (16 </w:t>
      </w:r>
      <w:proofErr w:type="spellStart"/>
      <w:r w:rsidRPr="0071449B">
        <w:rPr>
          <w:rFonts w:ascii="Times New Roman" w:hAnsi="Times New Roman"/>
          <w:bCs/>
        </w:rPr>
        <w:t>Internal</w:t>
      </w:r>
      <w:proofErr w:type="spellEnd"/>
      <w:r w:rsidRPr="0071449B">
        <w:rPr>
          <w:rFonts w:ascii="Times New Roman" w:hAnsi="Times New Roman"/>
          <w:bCs/>
        </w:rPr>
        <w:t xml:space="preserve"> </w:t>
      </w:r>
      <w:proofErr w:type="spellStart"/>
      <w:r w:rsidRPr="0071449B">
        <w:rPr>
          <w:rFonts w:ascii="Times New Roman" w:hAnsi="Times New Roman"/>
          <w:bCs/>
        </w:rPr>
        <w:t>Lanes</w:t>
      </w:r>
      <w:proofErr w:type="spellEnd"/>
      <w:r w:rsidRPr="0071449B">
        <w:rPr>
          <w:rFonts w:ascii="Times New Roman" w:hAnsi="Times New Roman"/>
          <w:bCs/>
        </w:rPr>
        <w:t>/4GB Cache/</w:t>
      </w:r>
      <w:proofErr w:type="spellStart"/>
      <w:r w:rsidRPr="0071449B">
        <w:rPr>
          <w:rFonts w:ascii="Times New Roman" w:hAnsi="Times New Roman"/>
          <w:bCs/>
        </w:rPr>
        <w:t>SmartCache</w:t>
      </w:r>
      <w:proofErr w:type="spellEnd"/>
      <w:r w:rsidRPr="0071449B">
        <w:rPr>
          <w:rFonts w:ascii="Times New Roman" w:hAnsi="Times New Roman"/>
          <w:bCs/>
        </w:rPr>
        <w:t xml:space="preserve">) 12G SAS Modular Controller (for data </w:t>
      </w:r>
      <w:proofErr w:type="spellStart"/>
      <w:r w:rsidRPr="0071449B">
        <w:rPr>
          <w:rFonts w:ascii="Times New Roman" w:hAnsi="Times New Roman"/>
          <w:bCs/>
        </w:rPr>
        <w:t>drives</w:t>
      </w:r>
      <w:proofErr w:type="spellEnd"/>
      <w:r w:rsidRPr="0071449B">
        <w:rPr>
          <w:rFonts w:ascii="Times New Roman" w:hAnsi="Times New Roman"/>
          <w:bCs/>
        </w:rPr>
        <w:t>)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1 x Smart Array S100i SR Gen10 SW RAID (for </w:t>
      </w:r>
      <w:proofErr w:type="spellStart"/>
      <w:r w:rsidRPr="0071449B">
        <w:rPr>
          <w:rFonts w:ascii="Times New Roman" w:hAnsi="Times New Roman"/>
          <w:bCs/>
        </w:rPr>
        <w:t>mirrored</w:t>
      </w:r>
      <w:proofErr w:type="spellEnd"/>
      <w:r w:rsidRPr="0071449B">
        <w:rPr>
          <w:rFonts w:ascii="Times New Roman" w:hAnsi="Times New Roman"/>
          <w:bCs/>
        </w:rPr>
        <w:t xml:space="preserve"> OS </w:t>
      </w:r>
      <w:proofErr w:type="spellStart"/>
      <w:r w:rsidRPr="0071449B">
        <w:rPr>
          <w:rFonts w:ascii="Times New Roman" w:hAnsi="Times New Roman"/>
          <w:bCs/>
        </w:rPr>
        <w:t>drives</w:t>
      </w:r>
      <w:proofErr w:type="spellEnd"/>
      <w:r w:rsidRPr="0071449B">
        <w:rPr>
          <w:rFonts w:ascii="Times New Roman" w:hAnsi="Times New Roman"/>
          <w:bCs/>
        </w:rPr>
        <w:t xml:space="preserve"> </w:t>
      </w:r>
      <w:proofErr w:type="spellStart"/>
      <w:r w:rsidRPr="0071449B">
        <w:rPr>
          <w:rFonts w:ascii="Times New Roman" w:hAnsi="Times New Roman"/>
          <w:bCs/>
        </w:rPr>
        <w:t>only</w:t>
      </w:r>
      <w:proofErr w:type="spellEnd"/>
      <w:r w:rsidRPr="0071449B">
        <w:rPr>
          <w:rFonts w:ascii="Times New Roman" w:hAnsi="Times New Roman"/>
          <w:bCs/>
        </w:rPr>
        <w:t>)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1 x NIC </w:t>
      </w:r>
      <w:proofErr w:type="spellStart"/>
      <w:r w:rsidRPr="0071449B">
        <w:rPr>
          <w:rFonts w:ascii="Times New Roman" w:hAnsi="Times New Roman"/>
          <w:bCs/>
        </w:rPr>
        <w:t>dual</w:t>
      </w:r>
      <w:proofErr w:type="spellEnd"/>
      <w:r w:rsidRPr="0071449B">
        <w:rPr>
          <w:rFonts w:ascii="Times New Roman" w:hAnsi="Times New Roman"/>
          <w:bCs/>
        </w:rPr>
        <w:t xml:space="preserve"> </w:t>
      </w:r>
      <w:proofErr w:type="spellStart"/>
      <w:r w:rsidRPr="0071449B">
        <w:rPr>
          <w:rFonts w:ascii="Times New Roman" w:hAnsi="Times New Roman"/>
          <w:bCs/>
        </w:rPr>
        <w:t>port</w:t>
      </w:r>
      <w:proofErr w:type="spellEnd"/>
      <w:r w:rsidRPr="0071449B">
        <w:rPr>
          <w:rFonts w:ascii="Times New Roman" w:hAnsi="Times New Roman"/>
          <w:bCs/>
        </w:rPr>
        <w:t xml:space="preserve"> 1 </w:t>
      </w:r>
      <w:proofErr w:type="spellStart"/>
      <w:r w:rsidRPr="0071449B">
        <w:rPr>
          <w:rFonts w:ascii="Times New Roman" w:hAnsi="Times New Roman"/>
          <w:bCs/>
        </w:rPr>
        <w:t>GbE</w:t>
      </w:r>
      <w:proofErr w:type="spellEnd"/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1 x NIC Dual </w:t>
      </w:r>
      <w:proofErr w:type="spellStart"/>
      <w:r w:rsidRPr="0071449B">
        <w:rPr>
          <w:rFonts w:ascii="Times New Roman" w:hAnsi="Times New Roman"/>
          <w:bCs/>
        </w:rPr>
        <w:t>port</w:t>
      </w:r>
      <w:proofErr w:type="spellEnd"/>
      <w:r w:rsidRPr="0071449B">
        <w:rPr>
          <w:rFonts w:ascii="Times New Roman" w:hAnsi="Times New Roman"/>
          <w:bCs/>
        </w:rPr>
        <w:t xml:space="preserve"> 10 GB SFP+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Windows Storage Server 2016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2 alimentatori da 1600W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Dimensioni 8.75 x 44.80 x 82.55 cm 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10 x ventole di raffreddamento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1 cavi DAC da 5 metri certificate 10GB</w:t>
      </w:r>
    </w:p>
    <w:p w:rsidR="009E1E2D" w:rsidRPr="0071449B" w:rsidRDefault="009E1E2D" w:rsidP="009E1E2D">
      <w:pPr>
        <w:pStyle w:val="Paragrafoelenco"/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3 anni di garanzia 24x7</w:t>
      </w:r>
    </w:p>
    <w:p w:rsidR="009E1E2D" w:rsidRPr="0071449B" w:rsidRDefault="009E1E2D" w:rsidP="009E1E2D">
      <w:pPr>
        <w:rPr>
          <w:bCs/>
        </w:rPr>
      </w:pPr>
    </w:p>
    <w:p w:rsidR="009E1E2D" w:rsidRPr="0071449B" w:rsidRDefault="009E1E2D" w:rsidP="009E1E2D">
      <w:pPr>
        <w:rPr>
          <w:bCs/>
        </w:rPr>
      </w:pPr>
      <w:r>
        <w:rPr>
          <w:bCs/>
        </w:rPr>
        <w:t>Configurazione proposta:</w:t>
      </w: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660"/>
        <w:gridCol w:w="6780"/>
      </w:tblGrid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1E2D" w:rsidRPr="0071449B" w:rsidRDefault="009E1E2D" w:rsidP="004201FD">
            <w:pPr>
              <w:jc w:val="center"/>
              <w:rPr>
                <w:bCs/>
              </w:rPr>
            </w:pPr>
            <w:proofErr w:type="spellStart"/>
            <w:r w:rsidRPr="0071449B">
              <w:rPr>
                <w:bCs/>
              </w:rPr>
              <w:t>Qty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1E2D" w:rsidRPr="0071449B" w:rsidRDefault="009E1E2D" w:rsidP="004201FD">
            <w:pPr>
              <w:rPr>
                <w:bCs/>
              </w:rPr>
            </w:pPr>
            <w:r w:rsidRPr="0071449B">
              <w:rPr>
                <w:bCs/>
              </w:rPr>
              <w:t>Codice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E1E2D" w:rsidRPr="0071449B" w:rsidRDefault="009E1E2D" w:rsidP="004201FD">
            <w:pPr>
              <w:rPr>
                <w:bCs/>
              </w:rPr>
            </w:pPr>
            <w:r>
              <w:rPr>
                <w:bCs/>
              </w:rPr>
              <w:t>Descrizione componenti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R0R67A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StoreEasy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1660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Expanded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Storage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Q0F61A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StoreEasy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40TB SAS LFF (3.5in)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Low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Profile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4-pack HDD Bundle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Q0F61A      0D1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Factory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727055-B21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HPE Ethernet 10Gb 2-port SFP+ X710-DA2 Adapter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727055-B21  0D1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Factory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Integrated</w:t>
            </w:r>
            <w:proofErr w:type="spellEnd"/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H7J34A3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HPE 3Y Foundation Care 24x7 SVC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H7J34A3     YK6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SE1660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Expanded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Support</w:t>
            </w:r>
            <w:proofErr w:type="spellEnd"/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JG081C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FlexNetwork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X240 10G SFP+ to SFP+ 5m Direct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Attach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Copper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Cable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>
              <w:rPr>
                <w:bCs/>
                <w:i/>
                <w:color w:val="8496B0" w:themeColor="text2" w:themeTint="99"/>
              </w:rPr>
              <w:t>..</w:t>
            </w:r>
          </w:p>
        </w:tc>
      </w:tr>
    </w:tbl>
    <w:p w:rsidR="009E1E2D" w:rsidRPr="0071449B" w:rsidRDefault="009E1E2D" w:rsidP="009E1E2D">
      <w:pPr>
        <w:rPr>
          <w:bCs/>
        </w:rPr>
      </w:pPr>
    </w:p>
    <w:p w:rsidR="009E1E2D" w:rsidRDefault="009E1E2D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9E1E2D" w:rsidRPr="006B047E" w:rsidRDefault="009E1E2D" w:rsidP="009E1E2D">
      <w:pPr>
        <w:pStyle w:val="Paragrafoelenco"/>
        <w:ind w:left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Numero </w:t>
      </w:r>
      <w:r w:rsidRPr="006B047E">
        <w:rPr>
          <w:rFonts w:ascii="Times New Roman" w:hAnsi="Times New Roman"/>
          <w:b/>
          <w:bCs/>
        </w:rPr>
        <w:t>02 unità T</w:t>
      </w:r>
      <w:r w:rsidR="00624F9F">
        <w:rPr>
          <w:rFonts w:ascii="Times New Roman" w:hAnsi="Times New Roman"/>
          <w:b/>
          <w:bCs/>
        </w:rPr>
        <w:t xml:space="preserve">APE Library formato </w:t>
      </w:r>
      <w:proofErr w:type="spellStart"/>
      <w:r w:rsidR="00624F9F">
        <w:rPr>
          <w:rFonts w:ascii="Times New Roman" w:hAnsi="Times New Roman"/>
          <w:b/>
          <w:bCs/>
        </w:rPr>
        <w:t>rack</w:t>
      </w:r>
      <w:proofErr w:type="spellEnd"/>
      <w:r w:rsidR="00624F9F">
        <w:rPr>
          <w:rFonts w:ascii="Times New Roman" w:hAnsi="Times New Roman"/>
          <w:b/>
          <w:bCs/>
        </w:rPr>
        <w:t xml:space="preserve"> 19” 2 unità. Requisiti minimi richiesti per ogni unità Tape Library</w:t>
      </w:r>
      <w:r w:rsidRPr="006B047E">
        <w:rPr>
          <w:rFonts w:ascii="Times New Roman" w:hAnsi="Times New Roman"/>
          <w:b/>
          <w:bCs/>
        </w:rPr>
        <w:t>:</w:t>
      </w:r>
    </w:p>
    <w:p w:rsidR="009E1E2D" w:rsidRPr="0071449B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24 slot</w:t>
      </w:r>
    </w:p>
    <w:p w:rsidR="009E1E2D" w:rsidRPr="0071449B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2 drive LTO-8 </w:t>
      </w:r>
      <w:proofErr w:type="spellStart"/>
      <w:r w:rsidRPr="0071449B">
        <w:rPr>
          <w:rFonts w:ascii="Times New Roman" w:hAnsi="Times New Roman"/>
          <w:bCs/>
        </w:rPr>
        <w:t>Ultrium</w:t>
      </w:r>
      <w:proofErr w:type="spellEnd"/>
      <w:r w:rsidRPr="0071449B">
        <w:rPr>
          <w:rFonts w:ascii="Times New Roman" w:hAnsi="Times New Roman"/>
          <w:bCs/>
        </w:rPr>
        <w:t xml:space="preserve"> 30750 SAS (da collegare ai server oggetto della richiesta)</w:t>
      </w:r>
    </w:p>
    <w:p w:rsidR="009E1E2D" w:rsidRPr="0071449B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2 cavi SAS per collegare la Tape Library ai server </w:t>
      </w:r>
    </w:p>
    <w:p w:rsidR="009E1E2D" w:rsidRPr="0071449B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 xml:space="preserve">24 Data </w:t>
      </w:r>
      <w:proofErr w:type="spellStart"/>
      <w:r w:rsidRPr="0071449B">
        <w:rPr>
          <w:rFonts w:ascii="Times New Roman" w:hAnsi="Times New Roman"/>
          <w:bCs/>
        </w:rPr>
        <w:t>Cartridge</w:t>
      </w:r>
      <w:proofErr w:type="spellEnd"/>
      <w:r w:rsidRPr="0071449B">
        <w:rPr>
          <w:rFonts w:ascii="Times New Roman" w:hAnsi="Times New Roman"/>
          <w:bCs/>
        </w:rPr>
        <w:t xml:space="preserve"> LTO-8 da 30TB RW</w:t>
      </w:r>
    </w:p>
    <w:p w:rsidR="009E1E2D" w:rsidRPr="0071449B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Dimensioni 8.7 x 48 x 80.6 cm</w:t>
      </w:r>
    </w:p>
    <w:p w:rsidR="009E1E2D" w:rsidRPr="0071449B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Massima Capacità Nativa (senza compressione) di 288TB con LTO-8</w:t>
      </w:r>
    </w:p>
    <w:p w:rsidR="009E1E2D" w:rsidRDefault="009E1E2D" w:rsidP="009E1E2D">
      <w:pPr>
        <w:pStyle w:val="Paragrafoelenco"/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</w:rPr>
      </w:pPr>
      <w:r w:rsidRPr="0071449B">
        <w:rPr>
          <w:rFonts w:ascii="Times New Roman" w:hAnsi="Times New Roman"/>
          <w:bCs/>
        </w:rPr>
        <w:t>Massima velocità di trasferimento dati Nativa (senza compressone) di 2,16 TB/</w:t>
      </w:r>
      <w:proofErr w:type="spellStart"/>
      <w:r w:rsidRPr="0071449B">
        <w:rPr>
          <w:rFonts w:ascii="Times New Roman" w:hAnsi="Times New Roman"/>
          <w:bCs/>
        </w:rPr>
        <w:t>hr</w:t>
      </w:r>
      <w:proofErr w:type="spellEnd"/>
      <w:r w:rsidRPr="0071449B">
        <w:rPr>
          <w:rFonts w:ascii="Times New Roman" w:hAnsi="Times New Roman"/>
          <w:bCs/>
        </w:rPr>
        <w:t xml:space="preserve"> (con 2 LTO-8 </w:t>
      </w:r>
      <w:proofErr w:type="spellStart"/>
      <w:r w:rsidRPr="0071449B">
        <w:rPr>
          <w:rFonts w:ascii="Times New Roman" w:hAnsi="Times New Roman"/>
          <w:bCs/>
        </w:rPr>
        <w:t>drives</w:t>
      </w:r>
      <w:proofErr w:type="spellEnd"/>
      <w:r w:rsidRPr="0071449B">
        <w:rPr>
          <w:rFonts w:ascii="Times New Roman" w:hAnsi="Times New Roman"/>
          <w:bCs/>
        </w:rPr>
        <w:t>)</w:t>
      </w:r>
    </w:p>
    <w:p w:rsidR="009E1E2D" w:rsidRDefault="009E1E2D" w:rsidP="009E1E2D">
      <w:pPr>
        <w:spacing w:after="0" w:line="240" w:lineRule="auto"/>
        <w:rPr>
          <w:rFonts w:ascii="Times New Roman" w:hAnsi="Times New Roman"/>
          <w:bCs/>
        </w:rPr>
      </w:pPr>
    </w:p>
    <w:p w:rsidR="009E1E2D" w:rsidRPr="009E1E2D" w:rsidRDefault="009E1E2D" w:rsidP="009E1E2D">
      <w:pPr>
        <w:spacing w:after="0" w:line="240" w:lineRule="auto"/>
        <w:rPr>
          <w:rFonts w:ascii="Times New Roman" w:hAnsi="Times New Roman"/>
          <w:b/>
          <w:bCs/>
        </w:rPr>
      </w:pPr>
      <w:r w:rsidRPr="009E1E2D">
        <w:rPr>
          <w:rFonts w:ascii="Times New Roman" w:hAnsi="Times New Roman"/>
          <w:b/>
          <w:bCs/>
        </w:rPr>
        <w:t>Configurazione proposta:</w:t>
      </w:r>
    </w:p>
    <w:p w:rsidR="009E1E2D" w:rsidRPr="009E1E2D" w:rsidRDefault="009E1E2D" w:rsidP="009E1E2D">
      <w:pPr>
        <w:spacing w:after="0" w:line="240" w:lineRule="auto"/>
        <w:rPr>
          <w:rFonts w:ascii="Times New Roman" w:hAnsi="Times New Roman"/>
          <w:bCs/>
        </w:rPr>
      </w:pPr>
    </w:p>
    <w:tbl>
      <w:tblPr>
        <w:tblW w:w="9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660"/>
        <w:gridCol w:w="6780"/>
      </w:tblGrid>
      <w:tr w:rsidR="009E1E2D" w:rsidRPr="0071449B" w:rsidTr="004201FD">
        <w:trPr>
          <w:trHeight w:val="25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bottom"/>
            <w:hideMark/>
          </w:tcPr>
          <w:p w:rsidR="009E1E2D" w:rsidRPr="0071449B" w:rsidRDefault="009E1E2D" w:rsidP="004201FD">
            <w:pPr>
              <w:jc w:val="center"/>
              <w:rPr>
                <w:bCs/>
              </w:rPr>
            </w:pPr>
            <w:r w:rsidRPr="0071449B">
              <w:rPr>
                <w:bCs/>
              </w:rPr>
              <w:t> Q.tà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bottom"/>
            <w:hideMark/>
          </w:tcPr>
          <w:p w:rsidR="009E1E2D" w:rsidRPr="0071449B" w:rsidRDefault="009E1E2D" w:rsidP="004201FD">
            <w:pPr>
              <w:rPr>
                <w:bCs/>
              </w:rPr>
            </w:pPr>
            <w:r w:rsidRPr="0071449B">
              <w:rPr>
                <w:bCs/>
              </w:rPr>
              <w:t>Codice </w:t>
            </w:r>
          </w:p>
        </w:tc>
        <w:tc>
          <w:tcPr>
            <w:tcW w:w="6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bottom"/>
            <w:hideMark/>
          </w:tcPr>
          <w:p w:rsidR="009E1E2D" w:rsidRPr="0071449B" w:rsidRDefault="009E1E2D" w:rsidP="004201FD">
            <w:pPr>
              <w:rPr>
                <w:bCs/>
              </w:rPr>
            </w:pPr>
            <w:r>
              <w:rPr>
                <w:bCs/>
              </w:rPr>
              <w:t>Descrizione Componenti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AK379A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StoreEver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MSL2024 0-drive Tape Library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AG467A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HPE Medium Standard Delivery-Door/Dock Service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Q6Q68A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StoreEver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MSL LTO-8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Ultrium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30750 SAS Drive Upgrade Kit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H7J32A3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HPE 3Y Foundation Care NBD SVC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H7J32A3     80N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MSL2024 Library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Support</w:t>
            </w:r>
            <w:proofErr w:type="spellEnd"/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Q2078A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LTO-8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Ultrium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30TB RW Data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Cartridge</w:t>
            </w:r>
            <w:proofErr w:type="spellEnd"/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C7978A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E2D" w:rsidRPr="009E1E2D" w:rsidRDefault="009E1E2D" w:rsidP="004201F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Ultrium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Universal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Cleaning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Cartridge</w:t>
            </w:r>
            <w:proofErr w:type="spellEnd"/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716191-B21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 xml:space="preserve">HPE 2.0m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External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Mini SAS High </w:t>
            </w:r>
            <w:proofErr w:type="spellStart"/>
            <w:r w:rsidRPr="009E1E2D">
              <w:rPr>
                <w:bCs/>
                <w:i/>
                <w:color w:val="8496B0" w:themeColor="text2" w:themeTint="99"/>
              </w:rPr>
              <w:t>Density</w:t>
            </w:r>
            <w:proofErr w:type="spellEnd"/>
            <w:r w:rsidRPr="009E1E2D">
              <w:rPr>
                <w:bCs/>
                <w:i/>
                <w:color w:val="8496B0" w:themeColor="text2" w:themeTint="99"/>
              </w:rPr>
              <w:t xml:space="preserve"> to Mini SAS Cable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</w:tr>
      <w:tr w:rsidR="009E1E2D" w:rsidRPr="0071449B" w:rsidTr="004201FD">
        <w:trPr>
          <w:trHeight w:val="25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jc w:val="center"/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  <w:tc>
          <w:tcPr>
            <w:tcW w:w="6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1E2D" w:rsidRPr="009E1E2D" w:rsidRDefault="009E1E2D" w:rsidP="009E1E2D">
            <w:pPr>
              <w:rPr>
                <w:bCs/>
                <w:i/>
                <w:color w:val="8496B0" w:themeColor="text2" w:themeTint="99"/>
              </w:rPr>
            </w:pPr>
            <w:r w:rsidRPr="009E1E2D">
              <w:rPr>
                <w:bCs/>
                <w:i/>
                <w:color w:val="8496B0" w:themeColor="text2" w:themeTint="99"/>
              </w:rPr>
              <w:t>..</w:t>
            </w:r>
          </w:p>
        </w:tc>
      </w:tr>
    </w:tbl>
    <w:p w:rsidR="00FA1A80" w:rsidRDefault="00FA1A80" w:rsidP="00FA1A80"/>
    <w:sectPr w:rsidR="00FA1A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60" w:rsidRDefault="00175D60" w:rsidP="00FA1A80">
      <w:pPr>
        <w:spacing w:after="0" w:line="240" w:lineRule="auto"/>
      </w:pPr>
      <w:r>
        <w:separator/>
      </w:r>
    </w:p>
  </w:endnote>
  <w:endnote w:type="continuationSeparator" w:id="0">
    <w:p w:rsidR="00175D60" w:rsidRDefault="00175D60" w:rsidP="00FA1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A80" w:rsidRDefault="00FA1A8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A80" w:rsidRDefault="00FA1A8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A80" w:rsidRDefault="00FA1A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60" w:rsidRDefault="00175D60" w:rsidP="00FA1A80">
      <w:pPr>
        <w:spacing w:after="0" w:line="240" w:lineRule="auto"/>
      </w:pPr>
      <w:r>
        <w:separator/>
      </w:r>
    </w:p>
  </w:footnote>
  <w:footnote w:type="continuationSeparator" w:id="0">
    <w:p w:rsidR="00175D60" w:rsidRDefault="00175D60" w:rsidP="00FA1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A80" w:rsidRDefault="00FA1A8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9127374"/>
      <w:docPartObj>
        <w:docPartGallery w:val="Watermarks"/>
        <w:docPartUnique/>
      </w:docPartObj>
    </w:sdtPr>
    <w:sdtEndPr/>
    <w:sdtContent>
      <w:p w:rsidR="00FA1A80" w:rsidRDefault="00A10EBF">
        <w:pPr>
          <w:pStyle w:val="Intestazione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216426611" o:spid="_x0000_s2049" type="#_x0000_t136" style="position:absolute;margin-left:0;margin-top:0;width:475.55pt;height:203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facsimi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A80" w:rsidRDefault="00FA1A8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26F4"/>
    <w:multiLevelType w:val="hybridMultilevel"/>
    <w:tmpl w:val="9610813E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5023B2"/>
    <w:multiLevelType w:val="hybridMultilevel"/>
    <w:tmpl w:val="9610813E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ACB0288"/>
    <w:multiLevelType w:val="hybridMultilevel"/>
    <w:tmpl w:val="8402A9B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C1926"/>
    <w:multiLevelType w:val="hybridMultilevel"/>
    <w:tmpl w:val="D15EB3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80"/>
    <w:rsid w:val="00175D60"/>
    <w:rsid w:val="002671A2"/>
    <w:rsid w:val="00624F9F"/>
    <w:rsid w:val="007A6705"/>
    <w:rsid w:val="007C0489"/>
    <w:rsid w:val="009E1E2D"/>
    <w:rsid w:val="00A10EBF"/>
    <w:rsid w:val="00C75B43"/>
    <w:rsid w:val="00F34087"/>
    <w:rsid w:val="00FA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9192D0"/>
  <w15:chartTrackingRefBased/>
  <w15:docId w15:val="{3B7E4CA3-62E1-4BC6-B808-E72FBE59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1A8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A1A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1A80"/>
  </w:style>
  <w:style w:type="paragraph" w:styleId="Pidipagina">
    <w:name w:val="footer"/>
    <w:basedOn w:val="Normale"/>
    <w:link w:val="PidipaginaCarattere"/>
    <w:uiPriority w:val="99"/>
    <w:unhideWhenUsed/>
    <w:rsid w:val="00FA1A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1A80"/>
  </w:style>
  <w:style w:type="paragraph" w:customStyle="1" w:styleId="Default">
    <w:name w:val="Default"/>
    <w:rsid w:val="007C04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Thiella</dc:creator>
  <cp:keywords/>
  <dc:description/>
  <cp:lastModifiedBy>Valeria Addondi</cp:lastModifiedBy>
  <cp:revision>6</cp:revision>
  <dcterms:created xsi:type="dcterms:W3CDTF">2021-01-19T09:38:00Z</dcterms:created>
  <dcterms:modified xsi:type="dcterms:W3CDTF">2021-01-20T09:46:00Z</dcterms:modified>
</cp:coreProperties>
</file>